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731B" w14:textId="77777777" w:rsidR="00B65AB5" w:rsidRDefault="00B65AB5" w:rsidP="00AF77C8">
      <w:pPr>
        <w:spacing w:after="0" w:line="240" w:lineRule="auto"/>
        <w:jc w:val="center"/>
        <w:rPr>
          <w:b/>
          <w:bCs/>
        </w:rPr>
      </w:pPr>
    </w:p>
    <w:p w14:paraId="7D538736" w14:textId="77777777" w:rsidR="00D436B9" w:rsidRPr="00AF77C8" w:rsidRDefault="00D436B9" w:rsidP="00AF77C8">
      <w:pPr>
        <w:spacing w:after="0" w:line="240" w:lineRule="auto"/>
        <w:jc w:val="center"/>
        <w:rPr>
          <w:b/>
          <w:bCs/>
        </w:rPr>
      </w:pPr>
    </w:p>
    <w:p w14:paraId="20392353" w14:textId="69E7FB4F" w:rsidR="00AF77C8" w:rsidRPr="00AF77C8" w:rsidRDefault="00AF77C8" w:rsidP="00AF77C8">
      <w:pPr>
        <w:spacing w:after="0" w:line="240" w:lineRule="auto"/>
        <w:jc w:val="center"/>
        <w:rPr>
          <w:b/>
          <w:bCs/>
        </w:rPr>
      </w:pPr>
      <w:r w:rsidRPr="00AF77C8">
        <w:rPr>
          <w:b/>
          <w:bCs/>
        </w:rPr>
        <w:t xml:space="preserve">Scoping to Design </w:t>
      </w:r>
      <w:r w:rsidR="00973DDC">
        <w:rPr>
          <w:b/>
          <w:bCs/>
        </w:rPr>
        <w:t>Hand-Off</w:t>
      </w:r>
    </w:p>
    <w:p w14:paraId="3598ADB3" w14:textId="1822A08C" w:rsidR="00AF77C8" w:rsidRPr="00AF77C8" w:rsidRDefault="00AF77C8" w:rsidP="00AF77C8">
      <w:pPr>
        <w:spacing w:after="0" w:line="240" w:lineRule="auto"/>
        <w:jc w:val="center"/>
        <w:rPr>
          <w:b/>
          <w:bCs/>
        </w:rPr>
      </w:pPr>
      <w:r w:rsidRPr="00AF77C8">
        <w:rPr>
          <w:b/>
          <w:bCs/>
        </w:rPr>
        <w:t>Agenda</w:t>
      </w:r>
    </w:p>
    <w:p w14:paraId="5A767F88" w14:textId="77777777" w:rsidR="00AF77C8" w:rsidRDefault="00AF77C8" w:rsidP="00AF77C8">
      <w:pPr>
        <w:spacing w:after="0" w:line="240" w:lineRule="auto"/>
        <w:jc w:val="center"/>
        <w:rPr>
          <w:b/>
          <w:bCs/>
        </w:rPr>
      </w:pPr>
    </w:p>
    <w:p w14:paraId="572DAAF4" w14:textId="646A5EEC" w:rsidR="00AF77C8" w:rsidRDefault="00AF77C8" w:rsidP="00AF77C8">
      <w:pPr>
        <w:spacing w:after="0" w:line="240" w:lineRule="auto"/>
        <w:rPr>
          <w:i/>
          <w:iCs/>
          <w:sz w:val="22"/>
          <w:szCs w:val="22"/>
        </w:rPr>
      </w:pPr>
      <w:r w:rsidRPr="00AF77C8">
        <w:rPr>
          <w:i/>
          <w:iCs/>
          <w:sz w:val="22"/>
          <w:szCs w:val="22"/>
        </w:rPr>
        <w:t xml:space="preserve">The purpose of this meeting is to </w:t>
      </w:r>
      <w:r>
        <w:rPr>
          <w:i/>
          <w:iCs/>
          <w:sz w:val="22"/>
          <w:szCs w:val="22"/>
        </w:rPr>
        <w:t>share any insights and knowledge gained by the scoping team during scope development. Elements include understanding whether the project developed from a specific local request, safety study, corridor planning effort, etc., as well as any potential design challenges and stakeholder interests. Attendees should include the design project manager</w:t>
      </w:r>
      <w:r w:rsidR="00BD3324">
        <w:rPr>
          <w:i/>
          <w:iCs/>
          <w:sz w:val="22"/>
          <w:szCs w:val="22"/>
        </w:rPr>
        <w:t xml:space="preserve"> and</w:t>
      </w:r>
      <w:r>
        <w:rPr>
          <w:i/>
          <w:iCs/>
          <w:sz w:val="22"/>
          <w:szCs w:val="22"/>
        </w:rPr>
        <w:t xml:space="preserve"> members of the scoping team</w:t>
      </w:r>
      <w:r w:rsidR="00BD3324">
        <w:rPr>
          <w:i/>
          <w:iCs/>
          <w:sz w:val="22"/>
          <w:szCs w:val="22"/>
        </w:rPr>
        <w:t>, as well as any interested FDOT discipline representatives</w:t>
      </w:r>
      <w:r>
        <w:rPr>
          <w:i/>
          <w:iCs/>
          <w:sz w:val="22"/>
          <w:szCs w:val="22"/>
        </w:rPr>
        <w:t>.</w:t>
      </w:r>
    </w:p>
    <w:p w14:paraId="435438AB" w14:textId="77777777" w:rsidR="00AF77C8" w:rsidRDefault="00AF77C8" w:rsidP="00AF77C8">
      <w:pPr>
        <w:spacing w:after="0" w:line="240" w:lineRule="auto"/>
        <w:rPr>
          <w:i/>
          <w:iCs/>
          <w:sz w:val="22"/>
          <w:szCs w:val="22"/>
        </w:rPr>
      </w:pPr>
    </w:p>
    <w:p w14:paraId="60E61BFD" w14:textId="77777777" w:rsidR="00BD3324" w:rsidRDefault="00AF77C8" w:rsidP="00BD3324">
      <w:pPr>
        <w:spacing w:after="0" w:line="276" w:lineRule="auto"/>
        <w:rPr>
          <w:b/>
          <w:bCs/>
          <w:sz w:val="22"/>
          <w:szCs w:val="22"/>
        </w:rPr>
      </w:pPr>
      <w:r w:rsidRPr="00D436B9">
        <w:rPr>
          <w:b/>
          <w:bCs/>
          <w:sz w:val="22"/>
          <w:szCs w:val="22"/>
        </w:rPr>
        <w:t>Date:</w:t>
      </w:r>
      <w:r w:rsidRPr="00D436B9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2036230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D3324" w:rsidRPr="00911AF6">
            <w:rPr>
              <w:rStyle w:val="PlaceholderText"/>
            </w:rPr>
            <w:t>Click or tap to enter a date.</w:t>
          </w:r>
        </w:sdtContent>
      </w:sdt>
      <w:r w:rsidRPr="00D436B9">
        <w:rPr>
          <w:b/>
          <w:bCs/>
          <w:sz w:val="22"/>
          <w:szCs w:val="22"/>
        </w:rPr>
        <w:tab/>
      </w:r>
    </w:p>
    <w:p w14:paraId="7EBF5160" w14:textId="20D9DC53" w:rsidR="00AF77C8" w:rsidRPr="00D436B9" w:rsidRDefault="00AF77C8" w:rsidP="00BD3324">
      <w:pPr>
        <w:spacing w:after="0" w:line="276" w:lineRule="auto"/>
        <w:rPr>
          <w:b/>
          <w:bCs/>
          <w:sz w:val="22"/>
          <w:szCs w:val="22"/>
        </w:rPr>
      </w:pPr>
      <w:r w:rsidRPr="00D436B9">
        <w:rPr>
          <w:b/>
          <w:bCs/>
          <w:sz w:val="22"/>
          <w:szCs w:val="22"/>
        </w:rPr>
        <w:t>Project name:</w:t>
      </w:r>
      <w:r w:rsidRPr="00D436B9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697229361"/>
          <w:placeholder>
            <w:docPart w:val="DefaultPlaceholder_-1854013440"/>
          </w:placeholder>
          <w:showingPlcHdr/>
          <w:text/>
        </w:sdtPr>
        <w:sdtContent>
          <w:r w:rsidR="00BD3324" w:rsidRPr="00911AF6">
            <w:rPr>
              <w:rStyle w:val="PlaceholderText"/>
            </w:rPr>
            <w:t>Click or tap here to enter text.</w:t>
          </w:r>
        </w:sdtContent>
      </w:sdt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</w:p>
    <w:p w14:paraId="239E47F3" w14:textId="0026DA60" w:rsidR="00AF77C8" w:rsidRDefault="00AF77C8" w:rsidP="00BD3324">
      <w:pPr>
        <w:spacing w:after="0" w:line="276" w:lineRule="auto"/>
        <w:rPr>
          <w:b/>
          <w:bCs/>
          <w:sz w:val="22"/>
          <w:szCs w:val="22"/>
        </w:rPr>
      </w:pPr>
      <w:r w:rsidRPr="00D436B9">
        <w:rPr>
          <w:b/>
          <w:bCs/>
          <w:sz w:val="22"/>
          <w:szCs w:val="22"/>
        </w:rPr>
        <w:t>City/County</w:t>
      </w:r>
      <w:r w:rsidR="00BD3324">
        <w:rPr>
          <w:b/>
          <w:bCs/>
          <w:sz w:val="22"/>
          <w:szCs w:val="22"/>
        </w:rPr>
        <w:t xml:space="preserve">: </w:t>
      </w:r>
      <w:sdt>
        <w:sdtPr>
          <w:rPr>
            <w:b/>
            <w:bCs/>
            <w:sz w:val="22"/>
            <w:szCs w:val="22"/>
          </w:rPr>
          <w:id w:val="315697273"/>
          <w:placeholder>
            <w:docPart w:val="DefaultPlaceholder_-1854013440"/>
          </w:placeholder>
          <w:showingPlcHdr/>
          <w:text/>
        </w:sdtPr>
        <w:sdtContent>
          <w:r w:rsidR="00BD3324" w:rsidRPr="00911AF6">
            <w:rPr>
              <w:rStyle w:val="PlaceholderText"/>
            </w:rPr>
            <w:t>Click or tap here to enter text.</w:t>
          </w:r>
        </w:sdtContent>
      </w:sdt>
    </w:p>
    <w:p w14:paraId="3AA7A4C1" w14:textId="0358522E" w:rsidR="00BD3324" w:rsidRDefault="00BD3324" w:rsidP="00BD332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FPID Number: </w:t>
      </w:r>
      <w:sdt>
        <w:sdtPr>
          <w:rPr>
            <w:b/>
            <w:bCs/>
            <w:sz w:val="22"/>
            <w:szCs w:val="22"/>
          </w:rPr>
          <w:id w:val="-1560779253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95A5706" w14:textId="22FF3834" w:rsidR="00D436B9" w:rsidRPr="00D436B9" w:rsidRDefault="00D436B9" w:rsidP="008C04DD">
      <w:pPr>
        <w:spacing w:after="0"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Design Project Manager:</w:t>
      </w:r>
      <w:r w:rsidR="00BD3324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778529430"/>
          <w:placeholder>
            <w:docPart w:val="DefaultPlaceholder_-1854013440"/>
          </w:placeholder>
          <w:showingPlcHdr/>
          <w:text/>
        </w:sdtPr>
        <w:sdtContent>
          <w:r w:rsidR="00BD3324" w:rsidRPr="00911AF6">
            <w:rPr>
              <w:rStyle w:val="PlaceholderText"/>
            </w:rPr>
            <w:t>Click or tap here to enter text.</w:t>
          </w:r>
        </w:sdtContent>
      </w:sdt>
    </w:p>
    <w:p w14:paraId="3A18541A" w14:textId="51B9210B" w:rsidR="00AF77C8" w:rsidRPr="00E971C3" w:rsidRDefault="00AF77C8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Project Overview</w:t>
      </w:r>
    </w:p>
    <w:p w14:paraId="0B484355" w14:textId="6CBB4BBC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Project location</w:t>
      </w:r>
      <w:r w:rsidR="00CD7D36">
        <w:rPr>
          <w:sz w:val="22"/>
          <w:szCs w:val="22"/>
        </w:rPr>
        <w:t xml:space="preserve">: </w:t>
      </w:r>
      <w:r w:rsidR="008C04D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8465177"/>
          <w:placeholder>
            <w:docPart w:val="DefaultPlaceholder_-1854013440"/>
          </w:placeholder>
          <w:showingPlcHdr/>
          <w:text/>
        </w:sdtPr>
        <w:sdtContent>
          <w:r w:rsidR="00CD7D36" w:rsidRPr="00911AF6">
            <w:rPr>
              <w:rStyle w:val="PlaceholderText"/>
            </w:rPr>
            <w:t>Click or tap here to enter text.</w:t>
          </w:r>
        </w:sdtContent>
      </w:sdt>
    </w:p>
    <w:p w14:paraId="0A36A3B7" w14:textId="2B55755C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Project purpose and scope</w:t>
      </w:r>
      <w:r w:rsidR="00CD7D3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83005611"/>
          <w:placeholder>
            <w:docPart w:val="DefaultPlaceholder_-1854013440"/>
          </w:placeholder>
          <w:showingPlcHdr/>
          <w:text/>
        </w:sdtPr>
        <w:sdtContent>
          <w:r w:rsidR="00CD7D36" w:rsidRPr="00911AF6">
            <w:rPr>
              <w:rStyle w:val="PlaceholderText"/>
            </w:rPr>
            <w:t>Click or tap here to enter text.</w:t>
          </w:r>
        </w:sdtContent>
      </w:sdt>
    </w:p>
    <w:p w14:paraId="04514E3F" w14:textId="78D04559" w:rsidR="00480A78" w:rsidRDefault="00CD7D36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Adjacent </w:t>
      </w:r>
      <w:r w:rsidR="00480A78">
        <w:rPr>
          <w:sz w:val="22"/>
          <w:szCs w:val="22"/>
        </w:rPr>
        <w:t xml:space="preserve">projects: </w:t>
      </w:r>
      <w:sdt>
        <w:sdtPr>
          <w:rPr>
            <w:sz w:val="22"/>
            <w:szCs w:val="22"/>
          </w:rPr>
          <w:id w:val="1565520595"/>
          <w:placeholder>
            <w:docPart w:val="DefaultPlaceholder_-1854013440"/>
          </w:placeholder>
          <w:showingPlcHdr/>
          <w:text/>
        </w:sdtPr>
        <w:sdtContent>
          <w:r w:rsidR="00480A78" w:rsidRPr="00911AF6">
            <w:rPr>
              <w:rStyle w:val="PlaceholderText"/>
            </w:rPr>
            <w:t>Click or tap here to enter text.</w:t>
          </w:r>
        </w:sdtContent>
      </w:sdt>
    </w:p>
    <w:p w14:paraId="1DE07438" w14:textId="78DD29CD" w:rsidR="00480A78" w:rsidRDefault="00480A7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Overlapping projects (past or future): </w:t>
      </w:r>
      <w:sdt>
        <w:sdtPr>
          <w:rPr>
            <w:sz w:val="22"/>
            <w:szCs w:val="22"/>
          </w:rPr>
          <w:id w:val="-235868278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5F64C2A1" w14:textId="6A6359F2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any relevant existing studies, documents that will help with design</w:t>
      </w:r>
      <w:r w:rsidR="008C04DD">
        <w:rPr>
          <w:sz w:val="22"/>
          <w:szCs w:val="22"/>
        </w:rPr>
        <w:t>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18259880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CDD1CAE" w14:textId="41205617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any new or less common scope elements (e.g., innovative intersection design or pedestrian safety elements)</w:t>
      </w:r>
      <w:r w:rsidR="008C04DD">
        <w:rPr>
          <w:sz w:val="22"/>
          <w:szCs w:val="22"/>
        </w:rPr>
        <w:t>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573075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F054843" w14:textId="7CEE5942" w:rsidR="00AF77C8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Decision-Making Process</w:t>
      </w:r>
    </w:p>
    <w:p w14:paraId="6327894E" w14:textId="0C250C46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the reasoning behind inclusion or exclusion of any design elements (e.g., access management, turn lanes, signals vs. other intersection design, etc.).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87531807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074B2480" w14:textId="1AE2C458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what elements, if any, will need further vetting by stakeholders or management during design.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90456430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789AC49" w14:textId="463582B3" w:rsidR="004B2974" w:rsidRDefault="004B2974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any elements requested by stakeholders that were not included and why.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12439174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1E8B2A9E" w14:textId="3927F135" w:rsidR="004B2974" w:rsidRDefault="004B2974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Discuss any Traffic Operations elements that may need further discussions.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62742549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E4F6FAB" w14:textId="71289C79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Public Engagement</w:t>
      </w:r>
    </w:p>
    <w:p w14:paraId="3077DF9F" w14:textId="786676D8" w:rsidR="008C04DD" w:rsidRDefault="008C04DD" w:rsidP="00480A78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 w:rsidRPr="00480A78">
        <w:rPr>
          <w:sz w:val="22"/>
          <w:szCs w:val="22"/>
        </w:rPr>
        <w:t>Discuss what public engagement occurred during design and when.</w:t>
      </w:r>
    </w:p>
    <w:p w14:paraId="68F52CF5" w14:textId="2ADDE65C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MPO/TPO Board: </w:t>
      </w:r>
      <w:sdt>
        <w:sdtPr>
          <w:rPr>
            <w:sz w:val="22"/>
            <w:szCs w:val="22"/>
          </w:rPr>
          <w:id w:val="2099140255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8CCC442" w14:textId="7F23DF97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MPO/TPO Advisory Committees </w:t>
      </w:r>
      <w:sdt>
        <w:sdtPr>
          <w:rPr>
            <w:sz w:val="22"/>
            <w:szCs w:val="22"/>
          </w:rPr>
          <w:id w:val="-246432179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04D0438" w14:textId="28F8C3F5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MPO/TPO Staff </w:t>
      </w:r>
      <w:sdt>
        <w:sdtPr>
          <w:rPr>
            <w:sz w:val="22"/>
            <w:szCs w:val="22"/>
          </w:rPr>
          <w:id w:val="597602718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B857674" w14:textId="4D8C6C0C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Local Elected Officials </w:t>
      </w:r>
      <w:sdt>
        <w:sdtPr>
          <w:rPr>
            <w:sz w:val="22"/>
            <w:szCs w:val="22"/>
          </w:rPr>
          <w:id w:val="-1550916472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6953FCD3" w14:textId="170A04A1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Municipal staff </w:t>
      </w:r>
      <w:sdt>
        <w:sdtPr>
          <w:rPr>
            <w:sz w:val="22"/>
            <w:szCs w:val="22"/>
          </w:rPr>
          <w:id w:val="-1718964272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6DA7E9EB" w14:textId="19E98623" w:rsidR="00480A78" w:rsidRP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Community stakeholders: </w:t>
      </w:r>
      <w:sdt>
        <w:sdtPr>
          <w:rPr>
            <w:sz w:val="22"/>
            <w:szCs w:val="22"/>
          </w:rPr>
          <w:id w:val="-766468393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8F444DB" w14:textId="7A5DCE19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the stakeholders who have been involved and those who will need to be involved during design. Include information for any key contacts.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1363946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23197E74" w14:textId="567ACE20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Commitments</w:t>
      </w:r>
    </w:p>
    <w:p w14:paraId="546734CB" w14:textId="6FC673DC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any commitments made during scoping, as well as any outstanding items that have been requested but not yet included.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99722697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261B6446" w14:textId="16656FAC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Financial plan</w:t>
      </w:r>
    </w:p>
    <w:p w14:paraId="7A98A9EE" w14:textId="076EF24B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the funding sources for the project – any special funds being used (e.g., safety funds or TPO/MPO contribution).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88676245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2E38F34C" w14:textId="3A57ECB7" w:rsidR="004B2974" w:rsidRPr="004B2974" w:rsidRDefault="008C04DD" w:rsidP="004B2974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the financial plan prepared by the design PM.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7007306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59638E81" w14:textId="1B88C4D5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Review notes to PM</w:t>
      </w:r>
    </w:p>
    <w:p w14:paraId="7F94B756" w14:textId="77777777" w:rsidR="00D436B9" w:rsidRDefault="00D436B9" w:rsidP="00D436B9">
      <w:pPr>
        <w:spacing w:after="0" w:line="360" w:lineRule="auto"/>
        <w:rPr>
          <w:sz w:val="22"/>
          <w:szCs w:val="22"/>
        </w:rPr>
      </w:pPr>
    </w:p>
    <w:p w14:paraId="12D4625A" w14:textId="5D258E8B" w:rsidR="00D436B9" w:rsidRPr="00E971C3" w:rsidRDefault="00D436B9" w:rsidP="00D436B9">
      <w:pPr>
        <w:spacing w:after="0" w:line="360" w:lineRule="auto"/>
        <w:rPr>
          <w:sz w:val="22"/>
          <w:szCs w:val="22"/>
          <w:u w:val="single"/>
        </w:rPr>
      </w:pPr>
      <w:r w:rsidRPr="00E971C3">
        <w:rPr>
          <w:sz w:val="22"/>
          <w:szCs w:val="22"/>
          <w:u w:val="single"/>
        </w:rPr>
        <w:t>Action Items/Notes:</w:t>
      </w:r>
    </w:p>
    <w:sectPr w:rsidR="00D436B9" w:rsidRPr="00E971C3" w:rsidSect="00D436B9">
      <w:headerReference w:type="default" r:id="rId7"/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A555" w14:textId="77777777" w:rsidR="008D2E17" w:rsidRDefault="008D2E17" w:rsidP="00AF77C8">
      <w:pPr>
        <w:spacing w:after="0" w:line="240" w:lineRule="auto"/>
      </w:pPr>
      <w:r>
        <w:separator/>
      </w:r>
    </w:p>
  </w:endnote>
  <w:endnote w:type="continuationSeparator" w:id="0">
    <w:p w14:paraId="78121572" w14:textId="77777777" w:rsidR="008D2E17" w:rsidRDefault="008D2E17" w:rsidP="00AF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F28B" w14:textId="77777777" w:rsidR="008D2E17" w:rsidRDefault="008D2E17" w:rsidP="00AF77C8">
      <w:pPr>
        <w:spacing w:after="0" w:line="240" w:lineRule="auto"/>
      </w:pPr>
      <w:r>
        <w:separator/>
      </w:r>
    </w:p>
  </w:footnote>
  <w:footnote w:type="continuationSeparator" w:id="0">
    <w:p w14:paraId="59942E43" w14:textId="77777777" w:rsidR="008D2E17" w:rsidRDefault="008D2E17" w:rsidP="00AF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72E6" w14:textId="77FE3FA3" w:rsidR="00AF77C8" w:rsidRDefault="00AF77C8" w:rsidP="00AF77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D021" w14:textId="6FDC3A63" w:rsidR="00D436B9" w:rsidRPr="00D436B9" w:rsidRDefault="00D436B9" w:rsidP="00D436B9">
    <w:pPr>
      <w:pStyle w:val="Header"/>
      <w:jc w:val="center"/>
      <w:rPr>
        <w:u w:val="single"/>
      </w:rPr>
    </w:pPr>
    <w:r w:rsidRPr="00D436B9">
      <w:rPr>
        <w:noProof/>
        <w:u w:val="single"/>
      </w:rPr>
      <w:drawing>
        <wp:inline distT="0" distB="0" distL="0" distR="0" wp14:anchorId="6EB8D0A3" wp14:editId="4328F3FA">
          <wp:extent cx="1828800" cy="914400"/>
          <wp:effectExtent l="0" t="0" r="0" b="0"/>
          <wp:docPr id="143363467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3467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52D7"/>
    <w:multiLevelType w:val="hybridMultilevel"/>
    <w:tmpl w:val="E9641DB6"/>
    <w:lvl w:ilvl="0" w:tplc="F1CE1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E208E"/>
    <w:multiLevelType w:val="hybridMultilevel"/>
    <w:tmpl w:val="DD021694"/>
    <w:lvl w:ilvl="0" w:tplc="186C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65809">
    <w:abstractNumId w:val="0"/>
  </w:num>
  <w:num w:numId="2" w16cid:durableId="119973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8"/>
    <w:rsid w:val="00153CA8"/>
    <w:rsid w:val="00480A78"/>
    <w:rsid w:val="004B2974"/>
    <w:rsid w:val="008C04DD"/>
    <w:rsid w:val="008D2E17"/>
    <w:rsid w:val="00973DDC"/>
    <w:rsid w:val="009A7DC3"/>
    <w:rsid w:val="00AF77C8"/>
    <w:rsid w:val="00B65AB5"/>
    <w:rsid w:val="00BD3324"/>
    <w:rsid w:val="00BF5550"/>
    <w:rsid w:val="00C021A3"/>
    <w:rsid w:val="00C22473"/>
    <w:rsid w:val="00CD7D36"/>
    <w:rsid w:val="00D436B9"/>
    <w:rsid w:val="00E971C3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29D4A"/>
  <w15:chartTrackingRefBased/>
  <w15:docId w15:val="{88A14771-2209-4FFE-BDDF-EF4254A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7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7C8"/>
  </w:style>
  <w:style w:type="paragraph" w:styleId="Footer">
    <w:name w:val="footer"/>
    <w:basedOn w:val="Normal"/>
    <w:link w:val="FooterChar"/>
    <w:uiPriority w:val="99"/>
    <w:unhideWhenUsed/>
    <w:rsid w:val="00AF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7C8"/>
  </w:style>
  <w:style w:type="character" w:styleId="PlaceholderText">
    <w:name w:val="Placeholder Text"/>
    <w:basedOn w:val="DefaultParagraphFont"/>
    <w:uiPriority w:val="99"/>
    <w:semiHidden/>
    <w:rsid w:val="00BD3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1BB5-8F10-477A-AE78-B6E0D01C5E50}"/>
      </w:docPartPr>
      <w:docPartBody>
        <w:p w:rsidR="00A615BE" w:rsidRDefault="00A615BE">
          <w:r w:rsidRPr="00911A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BF26-BB07-4CCA-9752-C55E23392AD1}"/>
      </w:docPartPr>
      <w:docPartBody>
        <w:p w:rsidR="00A615BE" w:rsidRDefault="00A615BE">
          <w:r w:rsidRPr="00911A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BE"/>
    <w:rsid w:val="00153CA8"/>
    <w:rsid w:val="0060318F"/>
    <w:rsid w:val="00A615BE"/>
    <w:rsid w:val="00C0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5B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Fitzwilliam, Carolyn</dc:creator>
  <cp:keywords/>
  <dc:description/>
  <cp:lastModifiedBy>Fitzwilliam, Carolyn</cp:lastModifiedBy>
  <cp:revision>6</cp:revision>
  <dcterms:created xsi:type="dcterms:W3CDTF">2025-03-28T11:29:00Z</dcterms:created>
  <dcterms:modified xsi:type="dcterms:W3CDTF">2026-05-12T17:10:00Z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2026-05-12T17:10:04Z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7a0f849e-9906-444e-9e61-23b49fe20763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